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0F7" w:rsidRDefault="00D6433E" w:rsidP="00D643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433E">
        <w:rPr>
          <w:rFonts w:ascii="Times New Roman" w:hAnsi="Times New Roman" w:cs="Times New Roman"/>
          <w:b/>
          <w:sz w:val="28"/>
          <w:szCs w:val="28"/>
        </w:rPr>
        <w:t>Типовой план</w:t>
      </w:r>
      <w:r w:rsidR="0082714F">
        <w:rPr>
          <w:rFonts w:ascii="Times New Roman" w:hAnsi="Times New Roman" w:cs="Times New Roman"/>
          <w:b/>
          <w:sz w:val="28"/>
          <w:szCs w:val="28"/>
        </w:rPr>
        <w:br/>
      </w:r>
      <w:r w:rsidRPr="00D6433E">
        <w:rPr>
          <w:rFonts w:ascii="Times New Roman" w:hAnsi="Times New Roman" w:cs="Times New Roman"/>
          <w:b/>
          <w:sz w:val="28"/>
          <w:szCs w:val="28"/>
        </w:rPr>
        <w:t xml:space="preserve">мероприятий по предупреждению коррупции в </w:t>
      </w:r>
      <w:r w:rsidR="00917A14">
        <w:rPr>
          <w:rFonts w:ascii="Times New Roman" w:hAnsi="Times New Roman" w:cs="Times New Roman"/>
          <w:b/>
          <w:sz w:val="28"/>
          <w:szCs w:val="28"/>
        </w:rPr>
        <w:t>муниципальном дошкольном образовательном учреждении</w:t>
      </w:r>
      <w:r w:rsidR="003250F7">
        <w:rPr>
          <w:rFonts w:ascii="Times New Roman" w:hAnsi="Times New Roman" w:cs="Times New Roman"/>
          <w:b/>
          <w:sz w:val="28"/>
          <w:szCs w:val="28"/>
        </w:rPr>
        <w:t xml:space="preserve"> Центре развития ребёнка </w:t>
      </w:r>
      <w:r w:rsidR="00C82706">
        <w:rPr>
          <w:rFonts w:ascii="Times New Roman" w:hAnsi="Times New Roman" w:cs="Times New Roman"/>
          <w:b/>
          <w:sz w:val="28"/>
          <w:szCs w:val="28"/>
        </w:rPr>
        <w:t xml:space="preserve"> детском саде </w:t>
      </w:r>
      <w:r w:rsidR="00917A14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3250F7">
        <w:rPr>
          <w:rFonts w:ascii="Times New Roman" w:hAnsi="Times New Roman" w:cs="Times New Roman"/>
          <w:b/>
          <w:sz w:val="28"/>
          <w:szCs w:val="28"/>
        </w:rPr>
        <w:t>46</w:t>
      </w:r>
      <w:r w:rsidR="00917A1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17A14" w:rsidRDefault="00917A14" w:rsidP="00D643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Усть – Кутского муниципального образования</w:t>
      </w:r>
    </w:p>
    <w:p w:rsidR="005C1D18" w:rsidRDefault="00D6433E" w:rsidP="00D643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433E">
        <w:rPr>
          <w:rFonts w:ascii="Times New Roman" w:hAnsi="Times New Roman" w:cs="Times New Roman"/>
          <w:b/>
          <w:sz w:val="28"/>
          <w:szCs w:val="28"/>
        </w:rPr>
        <w:t>на 2024-2026 годы</w:t>
      </w:r>
    </w:p>
    <w:p w:rsidR="00D6433E" w:rsidRDefault="00D6433E" w:rsidP="00D643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46"/>
        <w:gridCol w:w="6434"/>
        <w:gridCol w:w="3640"/>
        <w:gridCol w:w="3640"/>
      </w:tblGrid>
      <w:tr w:rsidR="00D6433E" w:rsidTr="00D6433E">
        <w:tc>
          <w:tcPr>
            <w:tcW w:w="846" w:type="dxa"/>
            <w:vAlign w:val="center"/>
          </w:tcPr>
          <w:p w:rsidR="00D6433E" w:rsidRDefault="00D6433E" w:rsidP="00D643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434" w:type="dxa"/>
            <w:vAlign w:val="center"/>
          </w:tcPr>
          <w:p w:rsidR="00D6433E" w:rsidRDefault="00D6433E" w:rsidP="00D643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3640" w:type="dxa"/>
            <w:vAlign w:val="center"/>
          </w:tcPr>
          <w:p w:rsidR="00D6433E" w:rsidRDefault="00D6433E" w:rsidP="00D643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 выполнения мероприятия</w:t>
            </w:r>
          </w:p>
        </w:tc>
        <w:tc>
          <w:tcPr>
            <w:tcW w:w="3640" w:type="dxa"/>
            <w:vAlign w:val="center"/>
          </w:tcPr>
          <w:p w:rsidR="00D6433E" w:rsidRDefault="00D6433E" w:rsidP="00D643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 исполнители</w:t>
            </w:r>
          </w:p>
        </w:tc>
      </w:tr>
      <w:tr w:rsidR="00D6433E" w:rsidTr="00D6433E">
        <w:tc>
          <w:tcPr>
            <w:tcW w:w="846" w:type="dxa"/>
            <w:vAlign w:val="center"/>
          </w:tcPr>
          <w:p w:rsidR="00D6433E" w:rsidRPr="00D6433E" w:rsidRDefault="005147AE" w:rsidP="00D64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434" w:type="dxa"/>
            <w:vAlign w:val="center"/>
          </w:tcPr>
          <w:p w:rsidR="00D6433E" w:rsidRPr="00421532" w:rsidRDefault="00421532" w:rsidP="004215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1532">
              <w:rPr>
                <w:rFonts w:ascii="Times New Roman" w:hAnsi="Times New Roman" w:cs="Times New Roman"/>
                <w:sz w:val="28"/>
                <w:szCs w:val="28"/>
              </w:rPr>
              <w:t>Определение подразделений или должностных лиц, ответственных за профилактику корр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упционных и иных правонарушений</w:t>
            </w:r>
          </w:p>
        </w:tc>
        <w:tc>
          <w:tcPr>
            <w:tcW w:w="3640" w:type="dxa"/>
            <w:vAlign w:val="center"/>
          </w:tcPr>
          <w:p w:rsidR="00D6433E" w:rsidRPr="00A26FCF" w:rsidRDefault="00076BDA" w:rsidP="00D64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640" w:type="dxa"/>
            <w:vAlign w:val="center"/>
          </w:tcPr>
          <w:p w:rsidR="00D6433E" w:rsidRDefault="003250F7" w:rsidP="00D643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Чивтаева С.А.</w:t>
            </w:r>
          </w:p>
        </w:tc>
      </w:tr>
      <w:tr w:rsidR="005A34BF" w:rsidTr="00D6433E">
        <w:tc>
          <w:tcPr>
            <w:tcW w:w="846" w:type="dxa"/>
            <w:vAlign w:val="center"/>
          </w:tcPr>
          <w:p w:rsidR="005A34BF" w:rsidRPr="00D6433E" w:rsidRDefault="005147AE" w:rsidP="00D64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434" w:type="dxa"/>
            <w:vAlign w:val="center"/>
          </w:tcPr>
          <w:p w:rsidR="005A34BF" w:rsidRPr="00421532" w:rsidRDefault="005A34BF" w:rsidP="005A34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4BF">
              <w:rPr>
                <w:rFonts w:ascii="Times New Roman" w:hAnsi="Times New Roman" w:cs="Times New Roman"/>
                <w:sz w:val="28"/>
                <w:szCs w:val="28"/>
              </w:rPr>
              <w:t>Разработка и внедрение положения о декларации о конфликте интересов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076BDA">
              <w:rPr>
                <w:rFonts w:ascii="Times New Roman" w:hAnsi="Times New Roman" w:cs="Times New Roman"/>
                <w:sz w:val="28"/>
                <w:szCs w:val="28"/>
              </w:rPr>
              <w:t xml:space="preserve">при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отсутствии)</w:t>
            </w:r>
          </w:p>
        </w:tc>
        <w:tc>
          <w:tcPr>
            <w:tcW w:w="3640" w:type="dxa"/>
            <w:vAlign w:val="center"/>
          </w:tcPr>
          <w:p w:rsidR="005A34BF" w:rsidRPr="00A26FCF" w:rsidRDefault="005A34BF" w:rsidP="009D7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9D70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</w:t>
            </w:r>
            <w:r w:rsidR="009D70B8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2024 года</w:t>
            </w:r>
          </w:p>
        </w:tc>
        <w:tc>
          <w:tcPr>
            <w:tcW w:w="3640" w:type="dxa"/>
            <w:vAlign w:val="center"/>
          </w:tcPr>
          <w:p w:rsidR="005A34BF" w:rsidRDefault="003250F7" w:rsidP="00D643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Чивтаева С.А.</w:t>
            </w:r>
          </w:p>
        </w:tc>
      </w:tr>
      <w:tr w:rsidR="00CC5780" w:rsidTr="00D6433E">
        <w:tc>
          <w:tcPr>
            <w:tcW w:w="846" w:type="dxa"/>
            <w:vAlign w:val="center"/>
          </w:tcPr>
          <w:p w:rsidR="00CC5780" w:rsidRPr="00D6433E" w:rsidRDefault="005147AE" w:rsidP="00D64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434" w:type="dxa"/>
            <w:vAlign w:val="center"/>
          </w:tcPr>
          <w:p w:rsidR="00CC5780" w:rsidRPr="00421532" w:rsidRDefault="00CC5780" w:rsidP="004215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действующих локальных нормативных актов, регулирующих вопросы предупреждения коррупции в учреждении, на предмет актуальности и их корректировка при необходимости</w:t>
            </w:r>
          </w:p>
        </w:tc>
        <w:tc>
          <w:tcPr>
            <w:tcW w:w="3640" w:type="dxa"/>
            <w:vAlign w:val="center"/>
          </w:tcPr>
          <w:p w:rsidR="00CC5780" w:rsidRPr="00A26FCF" w:rsidRDefault="00CC5780" w:rsidP="00D64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3640" w:type="dxa"/>
            <w:vAlign w:val="center"/>
          </w:tcPr>
          <w:p w:rsidR="00CC5780" w:rsidRDefault="00917A14" w:rsidP="00D643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Комиссия по противодействию коррупции</w:t>
            </w:r>
          </w:p>
        </w:tc>
      </w:tr>
      <w:tr w:rsidR="00CC5780" w:rsidTr="00D6433E">
        <w:tc>
          <w:tcPr>
            <w:tcW w:w="846" w:type="dxa"/>
            <w:vAlign w:val="center"/>
          </w:tcPr>
          <w:p w:rsidR="00CC5780" w:rsidRDefault="005147AE" w:rsidP="00D64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434" w:type="dxa"/>
            <w:vAlign w:val="center"/>
          </w:tcPr>
          <w:p w:rsidR="00CC5780" w:rsidRDefault="00CC5780" w:rsidP="00CC57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C5780">
              <w:rPr>
                <w:rFonts w:ascii="Times New Roman" w:hAnsi="Times New Roman" w:cs="Times New Roman"/>
                <w:sz w:val="28"/>
                <w:szCs w:val="28"/>
              </w:rPr>
              <w:t xml:space="preserve">знакомление работников под роспись с нормативными документами, регламентирующими вопросы предупреждения и противодействия коррупции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учреждении</w:t>
            </w:r>
          </w:p>
        </w:tc>
        <w:tc>
          <w:tcPr>
            <w:tcW w:w="3640" w:type="dxa"/>
            <w:vAlign w:val="center"/>
          </w:tcPr>
          <w:p w:rsidR="00CC5780" w:rsidRDefault="00CC5780" w:rsidP="00D64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дно</w:t>
            </w:r>
          </w:p>
        </w:tc>
        <w:tc>
          <w:tcPr>
            <w:tcW w:w="3640" w:type="dxa"/>
            <w:vAlign w:val="center"/>
          </w:tcPr>
          <w:p w:rsidR="00CC5780" w:rsidRDefault="003250F7" w:rsidP="00D643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Чивтаева С.А.</w:t>
            </w:r>
          </w:p>
        </w:tc>
      </w:tr>
      <w:tr w:rsidR="00CC5780" w:rsidTr="00D6433E">
        <w:tc>
          <w:tcPr>
            <w:tcW w:w="846" w:type="dxa"/>
            <w:vAlign w:val="center"/>
          </w:tcPr>
          <w:p w:rsidR="00CC5780" w:rsidRDefault="005147AE" w:rsidP="00D64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434" w:type="dxa"/>
            <w:vAlign w:val="center"/>
          </w:tcPr>
          <w:p w:rsidR="00CC5780" w:rsidRDefault="00CC5780" w:rsidP="00CC57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обучающих семинаров для работников учреждения, в том числе лиц, ответственных за профилактику коррупционных и иных правонарушений, по вопросам предупреждения коррупции</w:t>
            </w:r>
          </w:p>
        </w:tc>
        <w:tc>
          <w:tcPr>
            <w:tcW w:w="3640" w:type="dxa"/>
            <w:vAlign w:val="center"/>
          </w:tcPr>
          <w:p w:rsidR="00CC5780" w:rsidRDefault="00CC5780" w:rsidP="00D64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реже 1 раза в полугодие</w:t>
            </w:r>
          </w:p>
        </w:tc>
        <w:tc>
          <w:tcPr>
            <w:tcW w:w="3640" w:type="dxa"/>
            <w:vAlign w:val="center"/>
          </w:tcPr>
          <w:p w:rsidR="00CC5780" w:rsidRDefault="00917A14" w:rsidP="00D643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Комиссия по противодействию коррупции</w:t>
            </w:r>
          </w:p>
        </w:tc>
      </w:tr>
      <w:tr w:rsidR="00CC5780" w:rsidTr="00D6433E">
        <w:tc>
          <w:tcPr>
            <w:tcW w:w="846" w:type="dxa"/>
            <w:vAlign w:val="center"/>
          </w:tcPr>
          <w:p w:rsidR="00CC5780" w:rsidRDefault="005147AE" w:rsidP="00D64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434" w:type="dxa"/>
            <w:vAlign w:val="center"/>
          </w:tcPr>
          <w:p w:rsidR="00CC5780" w:rsidRDefault="00CC5780" w:rsidP="00CC57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Индивидуальное консультирование работников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вопросам применения (соблюдения) антикоррупционных стандартов и процедур</w:t>
            </w:r>
          </w:p>
        </w:tc>
        <w:tc>
          <w:tcPr>
            <w:tcW w:w="3640" w:type="dxa"/>
            <w:vAlign w:val="center"/>
          </w:tcPr>
          <w:p w:rsidR="00CC5780" w:rsidRDefault="005A34BF" w:rsidP="00D64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мере необходимости</w:t>
            </w:r>
          </w:p>
        </w:tc>
        <w:tc>
          <w:tcPr>
            <w:tcW w:w="3640" w:type="dxa"/>
            <w:vAlign w:val="center"/>
          </w:tcPr>
          <w:p w:rsidR="00CC5780" w:rsidRDefault="003250F7" w:rsidP="00D643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Чивтаева С.А.</w:t>
            </w:r>
          </w:p>
        </w:tc>
      </w:tr>
      <w:tr w:rsidR="00CC5780" w:rsidTr="00D6433E">
        <w:tc>
          <w:tcPr>
            <w:tcW w:w="846" w:type="dxa"/>
            <w:vAlign w:val="center"/>
          </w:tcPr>
          <w:p w:rsidR="00CC5780" w:rsidRDefault="005147AE" w:rsidP="00D64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6434" w:type="dxa"/>
            <w:vAlign w:val="center"/>
          </w:tcPr>
          <w:p w:rsidR="00CC5780" w:rsidRPr="005A34BF" w:rsidRDefault="00FE60B1" w:rsidP="005A34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оценки коррупционных рисков в учреждении на основании Рекомендаций по порядку проведения оценки коррупционных рисков в организации, разработанных Минтрудом России в 2019 году</w:t>
            </w:r>
            <w:r w:rsidR="005A34BF">
              <w:rPr>
                <w:rFonts w:ascii="Times New Roman" w:hAnsi="Times New Roman" w:cs="Times New Roman"/>
                <w:sz w:val="28"/>
                <w:szCs w:val="28"/>
              </w:rPr>
              <w:t>, в том числе утверждение реестра (карты) коррупционных рисков, п</w:t>
            </w:r>
            <w:r w:rsidR="005A34BF" w:rsidRPr="005A34BF">
              <w:rPr>
                <w:rFonts w:ascii="Times New Roman" w:hAnsi="Times New Roman" w:cs="Times New Roman"/>
                <w:sz w:val="28"/>
                <w:szCs w:val="28"/>
              </w:rPr>
              <w:t>ереч</w:t>
            </w:r>
            <w:r w:rsidR="005A34BF">
              <w:rPr>
                <w:rFonts w:ascii="Times New Roman" w:hAnsi="Times New Roman" w:cs="Times New Roman"/>
                <w:sz w:val="28"/>
                <w:szCs w:val="28"/>
              </w:rPr>
              <w:t>ня</w:t>
            </w:r>
            <w:r w:rsidR="005A34BF" w:rsidRPr="005A34BF">
              <w:rPr>
                <w:rFonts w:ascii="Times New Roman" w:hAnsi="Times New Roman" w:cs="Times New Roman"/>
                <w:sz w:val="28"/>
                <w:szCs w:val="28"/>
              </w:rPr>
              <w:t xml:space="preserve"> должностей в </w:t>
            </w:r>
            <w:r w:rsidR="005A34BF">
              <w:rPr>
                <w:rFonts w:ascii="Times New Roman" w:hAnsi="Times New Roman" w:cs="Times New Roman"/>
                <w:sz w:val="28"/>
                <w:szCs w:val="28"/>
              </w:rPr>
              <w:t>учреждении</w:t>
            </w:r>
            <w:r w:rsidR="005A34BF" w:rsidRPr="005A34BF">
              <w:rPr>
                <w:rFonts w:ascii="Times New Roman" w:hAnsi="Times New Roman" w:cs="Times New Roman"/>
                <w:sz w:val="28"/>
                <w:szCs w:val="28"/>
              </w:rPr>
              <w:t>, замещение которых связано с коррупционными рисками</w:t>
            </w:r>
          </w:p>
        </w:tc>
        <w:tc>
          <w:tcPr>
            <w:tcW w:w="3640" w:type="dxa"/>
            <w:vAlign w:val="center"/>
          </w:tcPr>
          <w:p w:rsidR="00CC5780" w:rsidRPr="00CC5780" w:rsidRDefault="005A34BF" w:rsidP="00D64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3640" w:type="dxa"/>
            <w:vAlign w:val="center"/>
          </w:tcPr>
          <w:p w:rsidR="003250F7" w:rsidRDefault="003250F7" w:rsidP="00917A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Чивтаева С.А.</w:t>
            </w:r>
          </w:p>
          <w:p w:rsidR="00917A14" w:rsidRDefault="00917A14" w:rsidP="00917A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Комиссия по противодействию коррупции</w:t>
            </w:r>
          </w:p>
        </w:tc>
      </w:tr>
      <w:tr w:rsidR="005147AE" w:rsidTr="00D6433E">
        <w:tc>
          <w:tcPr>
            <w:tcW w:w="846" w:type="dxa"/>
            <w:vAlign w:val="center"/>
          </w:tcPr>
          <w:p w:rsidR="005147AE" w:rsidRDefault="005147AE" w:rsidP="00D64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434" w:type="dxa"/>
            <w:vAlign w:val="center"/>
          </w:tcPr>
          <w:p w:rsidR="005147AE" w:rsidRPr="005147AE" w:rsidRDefault="005147AE" w:rsidP="005147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внутреннего контроля и аудита учреждения, </w:t>
            </w:r>
            <w:r w:rsidRPr="005147AE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5147AE" w:rsidRPr="005147AE" w:rsidRDefault="00053DC0" w:rsidP="005147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="005147AE" w:rsidRPr="005147AE">
              <w:rPr>
                <w:rFonts w:ascii="Times New Roman" w:hAnsi="Times New Roman" w:cs="Times New Roman"/>
                <w:sz w:val="28"/>
                <w:szCs w:val="28"/>
              </w:rPr>
              <w:t>проверк</w:t>
            </w:r>
            <w:r w:rsidR="005147A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147AE" w:rsidRPr="005147AE"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соблюдения различных организационных процедур и правил деятельности, которые значимы с точки зрения работы по профилактике и предупреждению коррупции;</w:t>
            </w:r>
          </w:p>
          <w:p w:rsidR="005147AE" w:rsidRPr="005147AE" w:rsidRDefault="00053DC0" w:rsidP="005147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</w:t>
            </w:r>
            <w:r w:rsidR="005147AE" w:rsidRPr="005147AE">
              <w:rPr>
                <w:rFonts w:ascii="Times New Roman" w:hAnsi="Times New Roman" w:cs="Times New Roman"/>
                <w:sz w:val="28"/>
                <w:szCs w:val="28"/>
              </w:rPr>
              <w:t>контрол</w:t>
            </w:r>
            <w:r w:rsidR="005147AE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5147AE" w:rsidRPr="005147AE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документирования операций хозяйственной деятельности </w:t>
            </w:r>
            <w:r w:rsidR="005147AE"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  <w:r w:rsidR="005147AE" w:rsidRPr="005147A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147AE" w:rsidRDefault="00053DC0" w:rsidP="005147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="005147AE" w:rsidRPr="005147AE">
              <w:rPr>
                <w:rFonts w:ascii="Times New Roman" w:hAnsi="Times New Roman" w:cs="Times New Roman"/>
                <w:sz w:val="28"/>
                <w:szCs w:val="28"/>
              </w:rPr>
              <w:t>проверк</w:t>
            </w:r>
            <w:r w:rsidR="005147A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147AE" w:rsidRPr="005147AE">
              <w:rPr>
                <w:rFonts w:ascii="Times New Roman" w:hAnsi="Times New Roman" w:cs="Times New Roman"/>
                <w:sz w:val="28"/>
                <w:szCs w:val="28"/>
              </w:rPr>
              <w:t xml:space="preserve"> экономической обоснованности осуществляемых операций в сферах коррупционного риска.</w:t>
            </w:r>
          </w:p>
        </w:tc>
        <w:tc>
          <w:tcPr>
            <w:tcW w:w="3640" w:type="dxa"/>
            <w:vAlign w:val="center"/>
          </w:tcPr>
          <w:p w:rsidR="005147AE" w:rsidRDefault="00E64642" w:rsidP="00D64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642">
              <w:rPr>
                <w:rFonts w:ascii="Times New Roman" w:hAnsi="Times New Roman" w:cs="Times New Roman"/>
                <w:sz w:val="28"/>
                <w:szCs w:val="28"/>
              </w:rPr>
              <w:t>В течение 2024-2026 годов</w:t>
            </w:r>
          </w:p>
        </w:tc>
        <w:tc>
          <w:tcPr>
            <w:tcW w:w="3640" w:type="dxa"/>
            <w:vAlign w:val="center"/>
          </w:tcPr>
          <w:p w:rsidR="005147AE" w:rsidRDefault="00917A14" w:rsidP="00D643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Комиссия по противодействию коррупции</w:t>
            </w:r>
          </w:p>
        </w:tc>
      </w:tr>
      <w:tr w:rsidR="005A34BF" w:rsidTr="00D6433E">
        <w:tc>
          <w:tcPr>
            <w:tcW w:w="846" w:type="dxa"/>
            <w:vAlign w:val="center"/>
          </w:tcPr>
          <w:p w:rsidR="005A34BF" w:rsidRDefault="005147AE" w:rsidP="00D64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434" w:type="dxa"/>
            <w:vAlign w:val="center"/>
          </w:tcPr>
          <w:p w:rsidR="005A34BF" w:rsidRDefault="005A34BF" w:rsidP="005A34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раздела «Противодействие коррупции» на официальном сайте учреждения в информационно-телекоммуникационной сети «Интернет», его актуализация </w:t>
            </w:r>
          </w:p>
        </w:tc>
        <w:tc>
          <w:tcPr>
            <w:tcW w:w="3640" w:type="dxa"/>
            <w:vAlign w:val="center"/>
          </w:tcPr>
          <w:p w:rsidR="005A34BF" w:rsidRDefault="00E64642" w:rsidP="00D64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642">
              <w:rPr>
                <w:rFonts w:ascii="Times New Roman" w:hAnsi="Times New Roman" w:cs="Times New Roman"/>
                <w:sz w:val="28"/>
                <w:szCs w:val="28"/>
              </w:rPr>
              <w:t>Не реже 1 раза в полугодие</w:t>
            </w:r>
          </w:p>
        </w:tc>
        <w:tc>
          <w:tcPr>
            <w:tcW w:w="3640" w:type="dxa"/>
            <w:vAlign w:val="center"/>
          </w:tcPr>
          <w:p w:rsidR="005A34BF" w:rsidRDefault="00917A14" w:rsidP="00D643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Комиссия по противодействию коррупции</w:t>
            </w:r>
          </w:p>
        </w:tc>
      </w:tr>
      <w:tr w:rsidR="00076BDA" w:rsidTr="00D6433E">
        <w:tc>
          <w:tcPr>
            <w:tcW w:w="846" w:type="dxa"/>
            <w:vAlign w:val="center"/>
          </w:tcPr>
          <w:p w:rsidR="00076BDA" w:rsidRDefault="005147AE" w:rsidP="00D64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434" w:type="dxa"/>
            <w:vAlign w:val="center"/>
          </w:tcPr>
          <w:p w:rsidR="00076BDA" w:rsidRDefault="008C6B85" w:rsidP="008C6B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C6B85">
              <w:rPr>
                <w:rFonts w:ascii="Times New Roman" w:hAnsi="Times New Roman" w:cs="Times New Roman"/>
                <w:sz w:val="28"/>
                <w:szCs w:val="28"/>
              </w:rPr>
              <w:t>спользование в договорах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заключаемых учреждением с контрагентами,</w:t>
            </w:r>
            <w:r w:rsidRPr="008C6B85">
              <w:rPr>
                <w:rFonts w:ascii="Times New Roman" w:hAnsi="Times New Roman" w:cs="Times New Roman"/>
                <w:sz w:val="28"/>
                <w:szCs w:val="28"/>
              </w:rPr>
              <w:t xml:space="preserve"> стандар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тных антикоррупционных оговорок</w:t>
            </w:r>
          </w:p>
        </w:tc>
        <w:tc>
          <w:tcPr>
            <w:tcW w:w="3640" w:type="dxa"/>
            <w:vAlign w:val="center"/>
          </w:tcPr>
          <w:p w:rsidR="00076BDA" w:rsidRDefault="008C6B85" w:rsidP="00D64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2024-2026 годов</w:t>
            </w:r>
          </w:p>
        </w:tc>
        <w:tc>
          <w:tcPr>
            <w:tcW w:w="3640" w:type="dxa"/>
            <w:vAlign w:val="center"/>
          </w:tcPr>
          <w:p w:rsidR="00076BDA" w:rsidRDefault="003250F7" w:rsidP="00D643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Чивтаева С.А.</w:t>
            </w:r>
          </w:p>
        </w:tc>
      </w:tr>
      <w:tr w:rsidR="00076BDA" w:rsidTr="00D6433E">
        <w:tc>
          <w:tcPr>
            <w:tcW w:w="846" w:type="dxa"/>
            <w:vAlign w:val="center"/>
          </w:tcPr>
          <w:p w:rsidR="00076BDA" w:rsidRDefault="005147AE" w:rsidP="00D64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6434" w:type="dxa"/>
            <w:vAlign w:val="center"/>
          </w:tcPr>
          <w:p w:rsidR="00076BDA" w:rsidRDefault="008C6B85" w:rsidP="005A34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в трудовых договорах обязанностей работника, связанных с предупреждением коррупции в учреждении</w:t>
            </w:r>
          </w:p>
        </w:tc>
        <w:tc>
          <w:tcPr>
            <w:tcW w:w="3640" w:type="dxa"/>
            <w:vAlign w:val="center"/>
          </w:tcPr>
          <w:p w:rsidR="00076BDA" w:rsidRDefault="008C6B85" w:rsidP="00D64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6B85">
              <w:rPr>
                <w:rFonts w:ascii="Times New Roman" w:hAnsi="Times New Roman" w:cs="Times New Roman"/>
                <w:sz w:val="28"/>
                <w:szCs w:val="28"/>
              </w:rPr>
              <w:t>В течение 2024-2026 годов</w:t>
            </w:r>
          </w:p>
        </w:tc>
        <w:tc>
          <w:tcPr>
            <w:tcW w:w="3640" w:type="dxa"/>
            <w:vAlign w:val="center"/>
          </w:tcPr>
          <w:p w:rsidR="00076BDA" w:rsidRDefault="003250F7" w:rsidP="00D643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Чивтаева С.А.</w:t>
            </w:r>
          </w:p>
        </w:tc>
      </w:tr>
      <w:tr w:rsidR="008C6B85" w:rsidTr="00D6433E">
        <w:tc>
          <w:tcPr>
            <w:tcW w:w="846" w:type="dxa"/>
            <w:vAlign w:val="center"/>
          </w:tcPr>
          <w:p w:rsidR="008C6B85" w:rsidRDefault="005147AE" w:rsidP="00D64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434" w:type="dxa"/>
            <w:vAlign w:val="center"/>
          </w:tcPr>
          <w:p w:rsidR="008C6B85" w:rsidRDefault="008C6B85" w:rsidP="005A34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Сотрудничество учреждения с правоохранительными органами и иными государственными органами по вопросам предупреждения коррупции в рамках направлений и форм, предусмотренных памяткой Минтруда России «Меры по предупреждению коррупции в организациях»</w:t>
            </w:r>
          </w:p>
        </w:tc>
        <w:tc>
          <w:tcPr>
            <w:tcW w:w="3640" w:type="dxa"/>
            <w:vAlign w:val="center"/>
          </w:tcPr>
          <w:p w:rsidR="008C6B85" w:rsidRPr="008C6B85" w:rsidRDefault="00376C48" w:rsidP="00D64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C48">
              <w:rPr>
                <w:rFonts w:ascii="Times New Roman" w:hAnsi="Times New Roman" w:cs="Times New Roman"/>
                <w:sz w:val="28"/>
                <w:szCs w:val="28"/>
              </w:rPr>
              <w:t>В течение 2024-2026 годов</w:t>
            </w:r>
          </w:p>
        </w:tc>
        <w:tc>
          <w:tcPr>
            <w:tcW w:w="3640" w:type="dxa"/>
            <w:vAlign w:val="center"/>
          </w:tcPr>
          <w:p w:rsidR="008C6B85" w:rsidRDefault="00917A14" w:rsidP="00D643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Комиссия по противодействию коррупции</w:t>
            </w:r>
          </w:p>
        </w:tc>
      </w:tr>
      <w:tr w:rsidR="00CC5780" w:rsidTr="00D6433E">
        <w:tc>
          <w:tcPr>
            <w:tcW w:w="846" w:type="dxa"/>
            <w:vAlign w:val="center"/>
          </w:tcPr>
          <w:p w:rsidR="00CC5780" w:rsidRDefault="005147AE" w:rsidP="00D64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434" w:type="dxa"/>
            <w:vAlign w:val="center"/>
          </w:tcPr>
          <w:p w:rsidR="00CC5780" w:rsidRPr="00421532" w:rsidRDefault="00076BDA" w:rsidP="00076B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BDA">
              <w:rPr>
                <w:rFonts w:ascii="Times New Roman" w:hAnsi="Times New Roman" w:cs="Times New Roman"/>
                <w:sz w:val="28"/>
                <w:szCs w:val="28"/>
              </w:rPr>
              <w:t>Проведение оценки результатов работы по противодействию коррупции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76B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</w:t>
            </w:r>
            <w:r w:rsidRPr="00076BDA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соответствующих отчетных материалов руковод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ителю</w:t>
            </w:r>
            <w:r w:rsidRPr="00076B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</w:p>
        </w:tc>
        <w:tc>
          <w:tcPr>
            <w:tcW w:w="3640" w:type="dxa"/>
            <w:vAlign w:val="center"/>
          </w:tcPr>
          <w:p w:rsidR="00CC5780" w:rsidRPr="00A26FCF" w:rsidRDefault="00076BDA" w:rsidP="00D64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Ежегодно, до 1 ноября</w:t>
            </w:r>
          </w:p>
        </w:tc>
        <w:tc>
          <w:tcPr>
            <w:tcW w:w="3640" w:type="dxa"/>
            <w:vAlign w:val="center"/>
          </w:tcPr>
          <w:p w:rsidR="00CC5780" w:rsidRDefault="00917A14" w:rsidP="00D643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Комиссия по противодействию коррупции</w:t>
            </w:r>
          </w:p>
        </w:tc>
      </w:tr>
      <w:tr w:rsidR="00D6433E" w:rsidTr="00D6433E">
        <w:tc>
          <w:tcPr>
            <w:tcW w:w="846" w:type="dxa"/>
            <w:vAlign w:val="center"/>
          </w:tcPr>
          <w:p w:rsidR="00D6433E" w:rsidRPr="00D6433E" w:rsidRDefault="005147AE" w:rsidP="00D64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434" w:type="dxa"/>
            <w:vAlign w:val="center"/>
          </w:tcPr>
          <w:p w:rsidR="00C06895" w:rsidRDefault="00076BDA" w:rsidP="00C06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6BDA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в </w:t>
            </w:r>
            <w:r w:rsidR="0050139C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Управление образовани</w:t>
            </w:r>
            <w:r w:rsidR="00917A14">
              <w:rPr>
                <w:rFonts w:ascii="Times New Roman" w:hAnsi="Times New Roman" w:cs="Times New Roman"/>
                <w:sz w:val="28"/>
                <w:szCs w:val="28"/>
              </w:rPr>
              <w:t>ем Усть – Кутское муниципальное образование</w:t>
            </w:r>
          </w:p>
          <w:p w:rsidR="00076BDA" w:rsidRPr="00076BDA" w:rsidRDefault="00076BDA" w:rsidP="00076B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доклада о выполнении мероприятий настоящего Плана</w:t>
            </w:r>
          </w:p>
        </w:tc>
        <w:tc>
          <w:tcPr>
            <w:tcW w:w="3640" w:type="dxa"/>
            <w:vAlign w:val="center"/>
          </w:tcPr>
          <w:p w:rsidR="00D6433E" w:rsidRPr="00306B67" w:rsidRDefault="00306B67" w:rsidP="00D64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B67">
              <w:rPr>
                <w:rFonts w:ascii="Times New Roman" w:hAnsi="Times New Roman" w:cs="Times New Roman"/>
                <w:sz w:val="28"/>
                <w:szCs w:val="28"/>
              </w:rPr>
              <w:t>Ежегодно, до 1 декабря</w:t>
            </w:r>
          </w:p>
        </w:tc>
        <w:tc>
          <w:tcPr>
            <w:tcW w:w="3640" w:type="dxa"/>
            <w:vAlign w:val="center"/>
          </w:tcPr>
          <w:p w:rsidR="00D6433E" w:rsidRDefault="003250F7" w:rsidP="00D643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Чивтаева С.А.</w:t>
            </w:r>
          </w:p>
        </w:tc>
      </w:tr>
    </w:tbl>
    <w:p w:rsidR="00D6433E" w:rsidRPr="00D6433E" w:rsidRDefault="00D6433E" w:rsidP="00D643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6433E" w:rsidRPr="00D6433E" w:rsidSect="008C6B85">
      <w:headerReference w:type="default" r:id="rId8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10E9" w:rsidRDefault="005D10E9" w:rsidP="008C6B85">
      <w:pPr>
        <w:spacing w:after="0" w:line="240" w:lineRule="auto"/>
      </w:pPr>
      <w:r>
        <w:separator/>
      </w:r>
    </w:p>
  </w:endnote>
  <w:endnote w:type="continuationSeparator" w:id="1">
    <w:p w:rsidR="005D10E9" w:rsidRDefault="005D10E9" w:rsidP="008C6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10E9" w:rsidRDefault="005D10E9" w:rsidP="008C6B85">
      <w:pPr>
        <w:spacing w:after="0" w:line="240" w:lineRule="auto"/>
      </w:pPr>
      <w:r>
        <w:separator/>
      </w:r>
    </w:p>
  </w:footnote>
  <w:footnote w:type="continuationSeparator" w:id="1">
    <w:p w:rsidR="005D10E9" w:rsidRDefault="005D10E9" w:rsidP="008C6B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45987705"/>
    </w:sdtPr>
    <w:sdtContent>
      <w:p w:rsidR="008C6B85" w:rsidRDefault="0016271C">
        <w:pPr>
          <w:pStyle w:val="a4"/>
          <w:jc w:val="center"/>
        </w:pPr>
        <w:r>
          <w:fldChar w:fldCharType="begin"/>
        </w:r>
        <w:r w:rsidR="008C6B85">
          <w:instrText>PAGE   \* MERGEFORMAT</w:instrText>
        </w:r>
        <w:r>
          <w:fldChar w:fldCharType="separate"/>
        </w:r>
        <w:r w:rsidR="00C82706">
          <w:rPr>
            <w:noProof/>
          </w:rPr>
          <w:t>2</w:t>
        </w:r>
        <w:r>
          <w:fldChar w:fldCharType="end"/>
        </w:r>
      </w:p>
    </w:sdtContent>
  </w:sdt>
  <w:p w:rsidR="008C6B85" w:rsidRDefault="008C6B8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92B49"/>
    <w:multiLevelType w:val="hybridMultilevel"/>
    <w:tmpl w:val="71621A0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6A65"/>
    <w:rsid w:val="000443C6"/>
    <w:rsid w:val="00053DC0"/>
    <w:rsid w:val="00076BDA"/>
    <w:rsid w:val="000D62EA"/>
    <w:rsid w:val="0016271C"/>
    <w:rsid w:val="001656B2"/>
    <w:rsid w:val="001B6DC6"/>
    <w:rsid w:val="002A07A9"/>
    <w:rsid w:val="00306B67"/>
    <w:rsid w:val="003250F7"/>
    <w:rsid w:val="00376C48"/>
    <w:rsid w:val="00421532"/>
    <w:rsid w:val="0050139C"/>
    <w:rsid w:val="005147AE"/>
    <w:rsid w:val="00586A65"/>
    <w:rsid w:val="00594204"/>
    <w:rsid w:val="005A34BF"/>
    <w:rsid w:val="005C1D18"/>
    <w:rsid w:val="005D10E9"/>
    <w:rsid w:val="0064039A"/>
    <w:rsid w:val="0082714F"/>
    <w:rsid w:val="008C201B"/>
    <w:rsid w:val="008C6B85"/>
    <w:rsid w:val="008F5CCF"/>
    <w:rsid w:val="00917A14"/>
    <w:rsid w:val="009957BE"/>
    <w:rsid w:val="009D70B8"/>
    <w:rsid w:val="00A26FCF"/>
    <w:rsid w:val="00AD7832"/>
    <w:rsid w:val="00B1211B"/>
    <w:rsid w:val="00C06895"/>
    <w:rsid w:val="00C81716"/>
    <w:rsid w:val="00C82706"/>
    <w:rsid w:val="00C90EFE"/>
    <w:rsid w:val="00CC5780"/>
    <w:rsid w:val="00D6433E"/>
    <w:rsid w:val="00E64642"/>
    <w:rsid w:val="00F446B2"/>
    <w:rsid w:val="00FE6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2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43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C6B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6B85"/>
  </w:style>
  <w:style w:type="paragraph" w:styleId="a6">
    <w:name w:val="footer"/>
    <w:basedOn w:val="a"/>
    <w:link w:val="a7"/>
    <w:uiPriority w:val="99"/>
    <w:unhideWhenUsed/>
    <w:rsid w:val="008C6B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6B85"/>
  </w:style>
  <w:style w:type="paragraph" w:styleId="a8">
    <w:name w:val="Balloon Text"/>
    <w:basedOn w:val="a"/>
    <w:link w:val="a9"/>
    <w:uiPriority w:val="99"/>
    <w:semiHidden/>
    <w:unhideWhenUsed/>
    <w:rsid w:val="005147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147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1479B-5C04-401C-A946-24A5E6813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Трофимова Анастасия Юрьевна</dc:creator>
  <cp:keywords/>
  <dc:description/>
  <cp:lastModifiedBy>Пользователь Gigabyte</cp:lastModifiedBy>
  <cp:revision>17</cp:revision>
  <cp:lastPrinted>2024-05-23T01:38:00Z</cp:lastPrinted>
  <dcterms:created xsi:type="dcterms:W3CDTF">2024-01-19T07:30:00Z</dcterms:created>
  <dcterms:modified xsi:type="dcterms:W3CDTF">2024-06-26T08:32:00Z</dcterms:modified>
</cp:coreProperties>
</file>